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 85 cali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nowego telewizora? Sprawdź czy telewizor 85 cali jest odpowiedni do Twojego salonu!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 85 cali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stoisz przed wyborem nowego sprzętu, jakim jest telewizor, lub wymianą starego, weź pod uwagę nie tylko wzornictwo i jakość obrazu, ale również rozmiar ekranu. Kierowanie się zasadą „im większa przekątna, tym lepiej” nie zawsze popłaca. Podoba Ci się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 85 cali</w:t>
      </w:r>
      <w:r>
        <w:rPr>
          <w:rFonts w:ascii="calibri" w:hAnsi="calibri" w:eastAsia="calibri" w:cs="calibri"/>
          <w:sz w:val="24"/>
          <w:szCs w:val="24"/>
        </w:rPr>
        <w:t xml:space="preserve">, jednak nie wiesz jaka odległość od telewizora jest bezpieczna i jak dobrać rozmiar jego przekątnej do wielkości pomieszczenia? Podpowiemy Ci jak dokonać poprawnego wyboru!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telewizor 85 cali do wnętrza?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Przekątna ekranu powinna odpowiadać nie tylko naszym preferencjom, ale także wielkości wnętrza. Duży odbiornik może przytłoczyć niewielkie pomieszczenie, a zbyt mały sprzęt będzie wyglądał nieproporcjonalnie, jeśli postawimy go w przestronnym, otwartym salonie. Jeżeli więc posiadasz przestronny salon,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 85 cali</w:t>
      </w:r>
      <w:r>
        <w:rPr>
          <w:rFonts w:ascii="calibri" w:hAnsi="calibri" w:eastAsia="calibri" w:cs="calibri"/>
          <w:sz w:val="24"/>
          <w:szCs w:val="24"/>
        </w:rPr>
        <w:t xml:space="preserve"> będzie dla Ciebie idealnym rozwiązaniem. Ważne jest też, żeby pamiętać, że im niższy mebel, tym większa przekątna będzie potrzebna, aby oglądając filmy nie trzeba było opuszczać wzroku. Jeżeli chodzi natomiast o odległość od telewizora, to jedna z ogólnych zasad mówiących, z jakiej odległości oglądać TV, zaleca, by minimalny dystans pomiędzy widzem a telewizorem wynosił dwukrotność szerokości ekranu i nie był większy niż jej czterokrotność. Musimy jednak pamiętać, że to tylko szacunkowe dane, a wpływ na odległość sprzętu ma również jego rozdzielczość. Jeżeli chcesz kupić nowy, duży telewizor - przygotowaliśmy dla Ciebie najlepsze oferty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 85 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rzekatna_ekranu:85_cal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2026-08-31T08:20:20+02:00</dcterms:created>
  <dcterms:modified xsi:type="dcterms:W3CDTF">2026-08-31T08:20:20+02:00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