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Note 20 Ultra gigant wśród smartfonów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można się spotkać z opinią, że smartfony, czy też wcześniej telefony komórkowe wychodzące spod skrzydeł firmy Samsung to urządzenia zaawansowane technologicznie. I teoria ta zgodna jest z prawdą, ponieważ przedsiębiorstwo wraz z każdą premierą nowego urządzenia zaskakuje. Samsung Galaxy Note 20 Ultra zdaje się potwierdzać tę regułę. Oto smartfon na miarę współczesnych oczekiwań.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Samsung Galaxy Note 20 Ultra </w:t>
      </w:r>
      <w:r>
        <w:rPr>
          <w:rFonts w:ascii="calibri" w:hAnsi="calibri" w:eastAsia="calibri" w:cs="calibri"/>
          <w:sz w:val="24"/>
          <w:szCs w:val="24"/>
        </w:rPr>
        <w:t xml:space="preserve">to kolejna już odsłona znanego dobrze wszystkim flagowca od firmy Samsung. Linia Note już niejednokrotnie udowadniała, że dla azjatyckiej firmy słowo ograniczenia nie występuje w ich słowniku. To wszystko zdaje się potwierdzać najnowszy model smartfona, który wypełniony jest po brzegi funkcjonalnościami. W specyfikacji urządzenia znajdziemy informację o 6,9 calowym wyświetlaczu i pamięci RAM o wartości aż 12 GB. To prawdziwy mocarz wśród pozostałych urządzeń dostępnych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9px; height:5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Note 20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wchodzi również na wyższy szczebel w fotografii smartfonowej. To wszystko dzięki aparatowi 108 Mpix, który został umieszczony w urządzeniu. Tej wysokiej jakości aparat wspomagany jest przez wyświetlacz Dynamic Amoled 2x. Choć telefon ten oscyluje swoim rozmiarem do mini tabletów, to jest niezwykle komfortowy w użytkowaniu.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Note 20 Ultra</w:t>
      </w:r>
      <w:r>
        <w:rPr>
          <w:rFonts w:ascii="calibri" w:hAnsi="calibri" w:eastAsia="calibri" w:cs="calibri"/>
          <w:sz w:val="24"/>
          <w:szCs w:val="24"/>
        </w:rPr>
        <w:t xml:space="preserve"> jest w stanie zachwycić każdego zainteresowanego branżą smartfonów. Wszystko za sprawą szeregu funkcji, których nie sposób wymienić. Dlatego warto przekonać się na własnej skórze z czym wiąże się posiadanie flagowca od Samsunga. To prawdziwy hit w świecie smartofnów.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950809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2026-09-19T22:32:51+02:00</dcterms:created>
  <dcterms:modified xsi:type="dcterms:W3CDTF">2026-09-19T22:32:51+02:00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